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5D" w:rsidRPr="005336F8" w:rsidRDefault="00B62E5D">
      <w:pPr>
        <w:pStyle w:val="ConsPlusTitle"/>
        <w:jc w:val="center"/>
        <w:outlineLvl w:val="0"/>
      </w:pPr>
      <w:r w:rsidRPr="005336F8">
        <w:t>ПРАВИТЕЛЬС</w:t>
      </w:r>
      <w:bookmarkStart w:id="0" w:name="_GoBack"/>
      <w:bookmarkEnd w:id="0"/>
      <w:r w:rsidRPr="005336F8">
        <w:t>ТВО РОССИЙСКОЙ ФЕДЕРАЦИИ</w:t>
      </w:r>
    </w:p>
    <w:p w:rsidR="00B62E5D" w:rsidRPr="005336F8" w:rsidRDefault="00B62E5D">
      <w:pPr>
        <w:pStyle w:val="ConsPlusTitle"/>
        <w:jc w:val="center"/>
      </w:pPr>
    </w:p>
    <w:p w:rsidR="00B62E5D" w:rsidRPr="005336F8" w:rsidRDefault="00B62E5D">
      <w:pPr>
        <w:pStyle w:val="ConsPlusTitle"/>
        <w:jc w:val="center"/>
      </w:pPr>
      <w:r w:rsidRPr="005336F8">
        <w:t>ПОСТАНОВЛЕНИЕ</w:t>
      </w:r>
    </w:p>
    <w:p w:rsidR="00B62E5D" w:rsidRPr="005336F8" w:rsidRDefault="00B62E5D">
      <w:pPr>
        <w:pStyle w:val="ConsPlusTitle"/>
        <w:jc w:val="center"/>
      </w:pPr>
      <w:r w:rsidRPr="005336F8">
        <w:t>от 18 ноября 2020 г. N 1853</w:t>
      </w:r>
    </w:p>
    <w:p w:rsidR="00B62E5D" w:rsidRPr="005336F8" w:rsidRDefault="00B62E5D">
      <w:pPr>
        <w:pStyle w:val="ConsPlusTitle"/>
        <w:jc w:val="center"/>
      </w:pPr>
    </w:p>
    <w:p w:rsidR="00B62E5D" w:rsidRPr="005336F8" w:rsidRDefault="00B62E5D">
      <w:pPr>
        <w:pStyle w:val="ConsPlusTitle"/>
        <w:jc w:val="center"/>
      </w:pPr>
      <w:r w:rsidRPr="005336F8">
        <w:t>ОБ УТВЕРЖДЕНИИ ПРАВИЛ</w:t>
      </w:r>
    </w:p>
    <w:p w:rsidR="00B62E5D" w:rsidRPr="005336F8" w:rsidRDefault="00B62E5D">
      <w:pPr>
        <w:pStyle w:val="ConsPlusTitle"/>
        <w:jc w:val="center"/>
      </w:pPr>
      <w:r w:rsidRPr="005336F8">
        <w:t>ПРЕДОСТАВЛЕНИЯ ГОСТИНИЧНЫХ УСЛУГ В РОССИЙСКОЙ ФЕДЕРАЦИИ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 xml:space="preserve">В соответствии со </w:t>
      </w:r>
      <w:hyperlink r:id="rId6" w:history="1">
        <w:r w:rsidRPr="005336F8">
          <w:t>статьей 39.1</w:t>
        </w:r>
      </w:hyperlink>
      <w:r w:rsidRPr="005336F8">
        <w:t xml:space="preserve"> Закона Российской Федерации "О защите прав потребителей" и </w:t>
      </w:r>
      <w:hyperlink r:id="rId7" w:history="1">
        <w:r w:rsidRPr="005336F8">
          <w:t>статьей 3.1</w:t>
        </w:r>
      </w:hyperlink>
      <w:r w:rsidRPr="005336F8"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1. Утвердить прилагаемые </w:t>
      </w:r>
      <w:hyperlink w:anchor="P26" w:history="1">
        <w:r w:rsidRPr="005336F8">
          <w:t>Правила</w:t>
        </w:r>
      </w:hyperlink>
      <w:r w:rsidRPr="005336F8">
        <w:t xml:space="preserve"> предоставления гостиничных услуг в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2. Настоящее постановление вступает в силу с 1 января 2021 г. и действует по 31 декабря 2026 г.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Normal"/>
        <w:jc w:val="right"/>
      </w:pPr>
      <w:r w:rsidRPr="005336F8">
        <w:t>Председатель Правительства</w:t>
      </w:r>
    </w:p>
    <w:p w:rsidR="00B62E5D" w:rsidRPr="005336F8" w:rsidRDefault="00B62E5D">
      <w:pPr>
        <w:pStyle w:val="ConsPlusNormal"/>
        <w:jc w:val="right"/>
      </w:pPr>
      <w:r w:rsidRPr="005336F8">
        <w:t>Российской Федерации</w:t>
      </w:r>
    </w:p>
    <w:p w:rsidR="00B62E5D" w:rsidRPr="005336F8" w:rsidRDefault="00B62E5D">
      <w:pPr>
        <w:pStyle w:val="ConsPlusNormal"/>
        <w:jc w:val="right"/>
      </w:pPr>
      <w:r w:rsidRPr="005336F8">
        <w:t>М.МИШУСТИН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Normal"/>
        <w:jc w:val="right"/>
        <w:outlineLvl w:val="0"/>
      </w:pPr>
      <w:r w:rsidRPr="005336F8">
        <w:t>Утверждены</w:t>
      </w:r>
    </w:p>
    <w:p w:rsidR="00B62E5D" w:rsidRPr="005336F8" w:rsidRDefault="00B62E5D">
      <w:pPr>
        <w:pStyle w:val="ConsPlusNormal"/>
        <w:jc w:val="right"/>
      </w:pPr>
      <w:r w:rsidRPr="005336F8">
        <w:t>постановлением Правительства</w:t>
      </w:r>
    </w:p>
    <w:p w:rsidR="00B62E5D" w:rsidRPr="005336F8" w:rsidRDefault="00B62E5D">
      <w:pPr>
        <w:pStyle w:val="ConsPlusNormal"/>
        <w:jc w:val="right"/>
      </w:pPr>
      <w:r w:rsidRPr="005336F8">
        <w:t>Российской Федерации</w:t>
      </w:r>
    </w:p>
    <w:p w:rsidR="00B62E5D" w:rsidRPr="005336F8" w:rsidRDefault="00B62E5D">
      <w:pPr>
        <w:pStyle w:val="ConsPlusNormal"/>
        <w:jc w:val="right"/>
      </w:pPr>
      <w:r w:rsidRPr="005336F8">
        <w:t>от 18 ноября 2020 г. N 1853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Title"/>
        <w:jc w:val="center"/>
      </w:pPr>
      <w:bookmarkStart w:id="1" w:name="P26"/>
      <w:bookmarkEnd w:id="1"/>
      <w:r w:rsidRPr="005336F8">
        <w:t>ПРАВИЛА</w:t>
      </w:r>
    </w:p>
    <w:p w:rsidR="00B62E5D" w:rsidRPr="005336F8" w:rsidRDefault="00B62E5D">
      <w:pPr>
        <w:pStyle w:val="ConsPlusTitle"/>
        <w:jc w:val="center"/>
      </w:pPr>
      <w:r w:rsidRPr="005336F8">
        <w:t>ПРЕДОСТАВЛЕНИЯ ГОСТИНИЧНЫХ УСЛУГ В РОССИЙСКОЙ ФЕДЕРАЦИИ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Title"/>
        <w:jc w:val="center"/>
        <w:outlineLvl w:val="1"/>
      </w:pPr>
      <w:r w:rsidRPr="005336F8">
        <w:t>I. Общие положения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>1. Настоящие Правила регулируют отношения в области предоставления гостиничных услуг при заключении и исполнении договора о предоставлении указанных услуг 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предоставляющими потребителю гостиничные услуги (далее - исполнитель).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2. В настоящих Правилах используются следующие понятия: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"бронирование" -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"время выезда (расчетный час)" - время, установленное исполнителем для выезда потребителя;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"время заезда" - время, установленное исполнителем для заезда потребителя;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"заказчик" - физическое или юридическое лицо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"потребитель"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Понятия "гостиница" и "гостиничные услуги", используемые в настоящих Правилах, имеют значения, определенные в Федеральном </w:t>
      </w:r>
      <w:hyperlink r:id="rId8" w:history="1">
        <w:r w:rsidRPr="005336F8">
          <w:t>законе</w:t>
        </w:r>
      </w:hyperlink>
      <w:r w:rsidRPr="005336F8">
        <w:t xml:space="preserve"> "Об основах туристской деятельности в Российской Федерации".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2" w:name="P40"/>
      <w:bookmarkEnd w:id="2"/>
      <w:r w:rsidRPr="005336F8">
        <w:lastRenderedPageBreak/>
        <w:t xml:space="preserve">Состав услуг, входящих в гостиничные услуги, определяется требованиями, установленными </w:t>
      </w:r>
      <w:hyperlink w:anchor="P40" w:history="1">
        <w:r w:rsidRPr="005336F8">
          <w:t>Положением</w:t>
        </w:r>
      </w:hyperlink>
      <w:r w:rsidRPr="005336F8">
        <w:t xml:space="preserve"> о классификации гостиниц, утверждаемым в соответствии с </w:t>
      </w:r>
      <w:hyperlink r:id="rId9" w:history="1">
        <w:r w:rsidRPr="005336F8">
          <w:t>частью седьмой статьи 5</w:t>
        </w:r>
      </w:hyperlink>
      <w:r w:rsidRPr="005336F8">
        <w:t xml:space="preserve"> Федерального закона "Об основах туристской деятельности в Российской Федерации", в зависимости от вида и категории гостиницы.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3. Требования к гостиничным услугам, в том числе к их объему и качеству, определяются по соглашению сторон договора о предоставлении гостиничных услуг (далее - договор)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4. Цена номера (места в номере) соответствующей категории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5. Предоставление гостиничных услуг допускается только при наличии свидетельства о присвоении гостинице определенной категории, предусмотренной </w:t>
      </w:r>
      <w:hyperlink r:id="rId10" w:history="1">
        <w:r w:rsidRPr="005336F8">
          <w:t>положением</w:t>
        </w:r>
      </w:hyperlink>
      <w:r w:rsidRPr="005336F8">
        <w:t xml:space="preserve"> о классификации гостиниц, утверждаемым в соответствии с </w:t>
      </w:r>
      <w:hyperlink r:id="rId11" w:history="1">
        <w:r w:rsidRPr="005336F8">
          <w:t>частью седьмой статьи 5</w:t>
        </w:r>
      </w:hyperlink>
      <w:r w:rsidRPr="005336F8">
        <w:t xml:space="preserve"> 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3" w:name="P44"/>
      <w:bookmarkEnd w:id="3"/>
      <w:r w:rsidRPr="005336F8">
        <w:t>6. Исполнитель вправе самостоятельно устанавливать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7. Настоящие Правила в доступной форме доводятся исполнителем до сведения заказчика (потребителя).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Title"/>
        <w:jc w:val="center"/>
        <w:outlineLvl w:val="1"/>
      </w:pPr>
      <w:r w:rsidRPr="005336F8">
        <w:t>II. Информация об исполнителе и о предоставляемых</w:t>
      </w:r>
    </w:p>
    <w:p w:rsidR="00B62E5D" w:rsidRPr="005336F8" w:rsidRDefault="00B62E5D">
      <w:pPr>
        <w:pStyle w:val="ConsPlusTitle"/>
        <w:jc w:val="center"/>
      </w:pPr>
      <w:r w:rsidRPr="005336F8">
        <w:t>исполнителем гостиничных услугах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>8.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а) 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б) 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4" w:name="P53"/>
      <w:bookmarkEnd w:id="4"/>
      <w:r w:rsidRPr="005336F8">
        <w:t>9. Исполнитель обязан довести до сведения потребителя информацию об оказываемых им услугах, которая должна содержать: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а) 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 на учет с указанием органа, осуществившего государственную регистрацию;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б) сведения о виде гостиницы, присвоенной гостинице категории, предусмотренной </w:t>
      </w:r>
      <w:hyperlink r:id="rId12" w:history="1">
        <w:r w:rsidRPr="005336F8">
          <w:t>положением</w:t>
        </w:r>
      </w:hyperlink>
      <w:r w:rsidRPr="005336F8">
        <w:t xml:space="preserve"> о классификации гостиниц, утверждаемым в соответствии с </w:t>
      </w:r>
      <w:hyperlink r:id="rId13" w:history="1">
        <w:r w:rsidRPr="005336F8">
          <w:t>частью седьмой статьи 5</w:t>
        </w:r>
      </w:hyperlink>
      <w:r w:rsidRPr="005336F8">
        <w:t xml:space="preserve"> 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lastRenderedPageBreak/>
        <w:t>в) сведения о категории номеров гостиницы и цену номеров (места в номере);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г) перечень услуг, входящих в цену номера (места в номере);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д) сведения о форме и порядке оплаты гостиничных услуг;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е) перечень и цену иных платных услуг, оказываемых исполнителем за отдельную плату, условия их приобретения и оплаты;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ж) сведения о форме, условиях и порядке бронирования, а также о порядке отмены бронирования;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з) предельный срок проживания в гостинице, если этот срок установлен исполнителем;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и) 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к) сведения об иных платных услугах, оказываемых в гостинице третьими лицами;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л) сведения о времени заезда и времени выезда из гостиницы;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м) сведения о правилах, указанных в </w:t>
      </w:r>
      <w:hyperlink w:anchor="P44" w:history="1">
        <w:r w:rsidRPr="005336F8">
          <w:t>пункте 6</w:t>
        </w:r>
      </w:hyperlink>
      <w:r w:rsidRPr="005336F8">
        <w:t xml:space="preserve"> настоящих Правил (при наличии).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10. Информация, предусмотренная </w:t>
      </w:r>
      <w:hyperlink w:anchor="P53" w:history="1">
        <w:r w:rsidRPr="005336F8">
          <w:t>пунктом 9</w:t>
        </w:r>
      </w:hyperlink>
      <w:r w:rsidRPr="005336F8">
        <w:t xml:space="preserve"> настоящих Правил, оформляется таким образом, чтобы можно было свободно ознакомиться с ней неограниченному кругу лиц в течение 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Исполнитель также вправе довести до сведения потребителя информацию, предусмотренную </w:t>
      </w:r>
      <w:hyperlink w:anchor="P53" w:history="1">
        <w:r w:rsidRPr="005336F8">
          <w:t>пунктом 9</w:t>
        </w:r>
      </w:hyperlink>
      <w:r w:rsidRPr="005336F8">
        <w:t xml:space="preserve"> настоящих Правил, посредством ее размещения на сайте гостиницы в информационно-телекоммуникационной сети "Интернет".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11. 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Title"/>
        <w:jc w:val="center"/>
        <w:outlineLvl w:val="1"/>
      </w:pPr>
      <w:r w:rsidRPr="005336F8">
        <w:t>III. Заключение и изменение договора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>12. Гостиничные услуги предоставляются исполнителем на основании договора, заключаемого в письменной форме.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5" w:name="P73"/>
      <w:bookmarkEnd w:id="5"/>
      <w:r w:rsidRPr="005336F8">
        <w:t>Договор, заключаемый с потребителем или с заказчиком - физическим лицом, не являющимся индивидуальным предпринимателем, является публичным договором.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13. Договор, указанный в </w:t>
      </w:r>
      <w:hyperlink w:anchor="P73" w:history="1">
        <w:r w:rsidRPr="005336F8">
          <w:t>абзаце втором пункта 12</w:t>
        </w:r>
      </w:hyperlink>
      <w:r w:rsidRPr="005336F8">
        <w:t xml:space="preserve"> настоящих Правил, должен содержать: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а) 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б) 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в) 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г) сведения о категории номера, цене номера (места в номере), количестве номеров (мест в номере);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lastRenderedPageBreak/>
        <w:t>д) период проживания в гостинице;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е) время заезда и время выезда (расчетный час);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ж) иные необходимые сведения (по усмотрению исполнителя).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14.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15. Форма и порядок направления заявки устанавливаются исполнителем, при этом такой порядок должен обеспечивать возможность установить, что заявка исходит от заказчика или потребителя.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Исполнитель при наличии в указанные в заявке даты свободных номеров (мест в номере), соответствующих заявке заказчика (потребителя), направляет заказчику (потребителю) уведомление, содержащее сведения о наименовании (фирменном наименовании) исполнителя, заказчике (потребителе), категории заказанного номера и цене номера (места в номере), сроках проживания в гостинице, об условиях бронирования, а также иные сведения, определяемые исполнителем.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 этом случае договор считается заключенным с момента получения заказчиком (потребителем) подтверждения бронирования.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16. Исполнитель вправе применять в гостинице следующие виды бронирования: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незаезда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17. Исполнитель вправе отказать в заключении договора, если на указанные в заявке даты отсутствуют свободные номера, соответствующие требованиям заявки.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Title"/>
        <w:jc w:val="center"/>
        <w:outlineLvl w:val="1"/>
      </w:pPr>
      <w:r w:rsidRPr="005336F8">
        <w:t>IV. Порядок и условия предоставления гостиничных услуг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>18.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свидетельства о рождении - для лица, не достигшего 14-летнего возраста;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временного удостоверения личности гражданина Российской Федерации;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lastRenderedPageBreak/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разрешения на временное проживание лица без гражданства;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вида на жительство лица без гражданства.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19. Регистрация потребителей, являющихся гражданами Российской Федерации, по месту пребывания в гостинице осуществляется в соответствии с </w:t>
      </w:r>
      <w:hyperlink r:id="rId14" w:history="1">
        <w:r w:rsidRPr="005336F8">
          <w:t>Правилами</w:t>
        </w:r>
      </w:hyperlink>
      <w:r w:rsidRPr="005336F8"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 </w:t>
      </w:r>
      <w:hyperlink r:id="rId15" w:history="1">
        <w:r w:rsidRPr="005336F8">
          <w:t>Правилами</w:t>
        </w:r>
      </w:hyperlink>
      <w:r w:rsidRPr="005336F8">
        <w:t xml:space="preserve">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20. Исполнитель обеспечивает круглосуточное обслуживание потребителей, прибывающих в гостиницу и убывающих из гостиницы.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6" w:name="P109"/>
      <w:bookmarkEnd w:id="6"/>
      <w:r w:rsidRPr="005336F8">
        <w:t>21.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Разница между временем выезда потребителя из номера и заезда потребителя в номер не может составлять более 3 часов.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22. Исполнитель вправе установить предельный срок проживания в гостинице, одинаковый для всех потребителей.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7" w:name="P112"/>
      <w:bookmarkEnd w:id="7"/>
      <w:r w:rsidRPr="005336F8">
        <w:t>23.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Исполнителем может быть установлена посуточная и (или) почасовая оплата проживания.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</w:t>
      </w:r>
      <w:r w:rsidRPr="005336F8">
        <w:lastRenderedPageBreak/>
        <w:t>такой категории гостиницы.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24. Исполнитель не вправе без согласия потребителя оказывать иные платные услуги, не входящие в цену номера (места в номере).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25. Исполнитель по просьбе потребителя обязан без дополнительной оплаты обеспечить следующие виды услуг: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а) вызов скорой помощи;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б) пользование медицинской аптечкой;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в) доставка в номер корреспонденции, адресованной потребителю, по ее получении;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г) побудка к определенному времени;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д) предоставление кипятка;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е) иные услуги по усмотрению исполнителя.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26. Потребитель (заказчик) обязан оплатить гостиничные услуги и иные платные услуги в сроки и в порядке, которые указаны в договоре.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27. Если исполнителем в соответствии с </w:t>
      </w:r>
      <w:hyperlink w:anchor="P112" w:history="1">
        <w:r w:rsidRPr="005336F8">
          <w:t>пунктом 23</w:t>
        </w:r>
      </w:hyperlink>
      <w:r w:rsidRPr="005336F8">
        <w:t xml:space="preserve"> настоящих Правил установлена посуточная оплата проживания, то плата за проживание в гостинице рассчитывается за сутки, определяемые в соответствии со временем заезда и временем выезда (расчетным часом), установленными в соответствии с </w:t>
      </w:r>
      <w:hyperlink w:anchor="P109" w:history="1">
        <w:r w:rsidRPr="005336F8">
          <w:t>пунктом 21</w:t>
        </w:r>
      </w:hyperlink>
      <w:r w:rsidRPr="005336F8">
        <w:t xml:space="preserve"> настоящих Правил.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 случая, предусмотренного </w:t>
      </w:r>
      <w:hyperlink w:anchor="P127" w:history="1">
        <w:r w:rsidRPr="005336F8">
          <w:t>абзацем третьим</w:t>
        </w:r>
      </w:hyperlink>
      <w:r w:rsidRPr="005336F8">
        <w:t xml:space="preserve"> настоящего пункта.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bookmarkStart w:id="8" w:name="P127"/>
      <w:bookmarkEnd w:id="8"/>
      <w:r w:rsidRPr="005336F8"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В случае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 xml:space="preserve">28. Потребитель обязан соблюдать правила, указанные в </w:t>
      </w:r>
      <w:hyperlink w:anchor="P44" w:history="1">
        <w:r w:rsidRPr="005336F8">
          <w:t>пункте 6</w:t>
        </w:r>
      </w:hyperlink>
      <w:r w:rsidRPr="005336F8">
        <w:t xml:space="preserve"> настоящих Правил.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29. Порядок учета, хранения и утилизации (уничтожения) забытых вещей в гостинице определяется исполнителем.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Title"/>
        <w:jc w:val="center"/>
        <w:outlineLvl w:val="1"/>
      </w:pPr>
      <w:r w:rsidRPr="005336F8">
        <w:t>V. Односторонний отказ от исполнения договора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>30.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:rsidR="00B62E5D" w:rsidRPr="005336F8" w:rsidRDefault="00B62E5D">
      <w:pPr>
        <w:pStyle w:val="ConsPlusNormal"/>
        <w:ind w:firstLine="540"/>
        <w:jc w:val="both"/>
      </w:pPr>
    </w:p>
    <w:p w:rsidR="00B62E5D" w:rsidRPr="005336F8" w:rsidRDefault="00B62E5D">
      <w:pPr>
        <w:pStyle w:val="ConsPlusTitle"/>
        <w:jc w:val="center"/>
        <w:outlineLvl w:val="1"/>
      </w:pPr>
      <w:r w:rsidRPr="005336F8">
        <w:t>VI. Ответственность исполнителя и заказчика (потребителя)</w:t>
      </w:r>
    </w:p>
    <w:p w:rsidR="00B62E5D" w:rsidRPr="005336F8" w:rsidRDefault="00B62E5D">
      <w:pPr>
        <w:pStyle w:val="ConsPlusNormal"/>
        <w:jc w:val="center"/>
      </w:pPr>
    </w:p>
    <w:p w:rsidR="00B62E5D" w:rsidRPr="005336F8" w:rsidRDefault="00B62E5D">
      <w:pPr>
        <w:pStyle w:val="ConsPlusNormal"/>
        <w:ind w:firstLine="540"/>
        <w:jc w:val="both"/>
      </w:pPr>
      <w:r w:rsidRPr="005336F8">
        <w:t>31. Исполнитель отвечает за сохранность вещей потребителя в соответствии с законодательством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32. 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lastRenderedPageBreak/>
        <w:t>33.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34. Потребитель несет ответственность и возмещает реальный ущерб в случае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B62E5D" w:rsidRPr="005336F8" w:rsidRDefault="00B62E5D">
      <w:pPr>
        <w:pStyle w:val="ConsPlusNormal"/>
        <w:spacing w:before="220"/>
        <w:ind w:firstLine="540"/>
        <w:jc w:val="both"/>
      </w:pPr>
      <w:r w:rsidRPr="005336F8">
        <w:t>35.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B62E5D" w:rsidRPr="005336F8" w:rsidRDefault="00B62E5D">
      <w:pPr>
        <w:pStyle w:val="ConsPlusNormal"/>
        <w:jc w:val="both"/>
      </w:pPr>
    </w:p>
    <w:p w:rsidR="00F66C43" w:rsidRDefault="00F66C43"/>
    <w:sectPr w:rsidR="00F66C43" w:rsidSect="00B62E5D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5D" w:rsidRDefault="00B62E5D" w:rsidP="00B62E5D">
      <w:pPr>
        <w:spacing w:after="0" w:line="240" w:lineRule="auto"/>
      </w:pPr>
      <w:r>
        <w:separator/>
      </w:r>
    </w:p>
  </w:endnote>
  <w:endnote w:type="continuationSeparator" w:id="0">
    <w:p w:rsidR="00B62E5D" w:rsidRDefault="00B62E5D" w:rsidP="00B6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5D" w:rsidRDefault="00B62E5D" w:rsidP="00B62E5D">
      <w:pPr>
        <w:spacing w:after="0" w:line="240" w:lineRule="auto"/>
      </w:pPr>
      <w:r>
        <w:separator/>
      </w:r>
    </w:p>
  </w:footnote>
  <w:footnote w:type="continuationSeparator" w:id="0">
    <w:p w:rsidR="00B62E5D" w:rsidRDefault="00B62E5D" w:rsidP="00B6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5D"/>
    <w:rsid w:val="005336F8"/>
    <w:rsid w:val="00B62E5D"/>
    <w:rsid w:val="00F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73C4-C17F-4C40-BCEA-BAC2AC06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E5D"/>
  </w:style>
  <w:style w:type="paragraph" w:styleId="a5">
    <w:name w:val="footer"/>
    <w:basedOn w:val="a"/>
    <w:link w:val="a6"/>
    <w:uiPriority w:val="99"/>
    <w:unhideWhenUsed/>
    <w:rsid w:val="00B6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C293EB6CECA9B803C56D904651D864C31DC63ACAED2EE8BA78F4716B98393F53F77F8865EE0E3C71893F7EFeFu7L" TargetMode="External"/><Relationship Id="rId13" Type="http://schemas.openxmlformats.org/officeDocument/2006/relationships/hyperlink" Target="consultantplus://offline/ref=7A0C293EB6CECA9B803C56D904651D864C31DC63ACAED2EE8BA78F4716B98393E73F2FFD8657F5B79742C4FAECF5FBDFC0AD953D44e4u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C293EB6CECA9B803C56D904651D864C31DC63ACAED2EE8BA78F4716B98393E73F2FF28F5DF5B79742C4FAECF5FBDFC0AD953D44e4u0L" TargetMode="External"/><Relationship Id="rId12" Type="http://schemas.openxmlformats.org/officeDocument/2006/relationships/hyperlink" Target="consultantplus://offline/ref=7A0C293EB6CECA9B803C56D904651D864C3FDD69ACAFD2EE8BA78F4716B98393E73F2FF4875EFEE3CF0DC5A6A9A0E8DEC1AD973C58405152e3u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C293EB6CECA9B803C56D904651D864C3ED664A0AFD2EE8BA78F4716B98393E73F2FF38455AAB282539CF6EDEBE5DEDFB1973Fe4u4L" TargetMode="External"/><Relationship Id="rId11" Type="http://schemas.openxmlformats.org/officeDocument/2006/relationships/hyperlink" Target="consultantplus://offline/ref=7A0C293EB6CECA9B803C56D904651D864C31DC63ACAED2EE8BA78F4716B98393E73F2FFD8657F5B79742C4FAECF5FBDFC0AD953D44e4u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A0C293EB6CECA9B803C56D904651D864C31D061A1AFD2EE8BA78F4716B98393E73F2FF4875EFEE2C40DC5A6A9A0E8DEC1AD973C58405152e3uAL" TargetMode="External"/><Relationship Id="rId10" Type="http://schemas.openxmlformats.org/officeDocument/2006/relationships/hyperlink" Target="consultantplus://offline/ref=7A0C293EB6CECA9B803C56D904651D864C3FDD69ACAFD2EE8BA78F4716B98393E73F2FF4875EFEE3CF0DC5A6A9A0E8DEC1AD973C58405152e3u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0C293EB6CECA9B803C56D904651D864C31DC63ACAED2EE8BA78F4716B98393E73F2FFD8657F5B79742C4FAECF5FBDFC0AD953D44e4u0L" TargetMode="External"/><Relationship Id="rId14" Type="http://schemas.openxmlformats.org/officeDocument/2006/relationships/hyperlink" Target="consultantplus://offline/ref=7A0C293EB6CECA9B803C56D904651D864C30D268AAAFD2EE8BA78F4716B98393E73F2FF4875EFEE2C30DC5A6A9A0E8DEC1AD973C58405152e3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Павлова</dc:creator>
  <cp:keywords/>
  <dc:description/>
  <cp:lastModifiedBy>Алена Павлова</cp:lastModifiedBy>
  <cp:revision>2</cp:revision>
  <dcterms:created xsi:type="dcterms:W3CDTF">2022-01-10T11:46:00Z</dcterms:created>
  <dcterms:modified xsi:type="dcterms:W3CDTF">2022-06-07T07:16:00Z</dcterms:modified>
</cp:coreProperties>
</file>